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99" w:rsidRPr="007678EC" w:rsidRDefault="00EA1799" w:rsidP="00EA1799">
      <w:pPr>
        <w:pStyle w:val="1"/>
        <w:tabs>
          <w:tab w:val="left" w:pos="1543"/>
        </w:tabs>
        <w:spacing w:before="56"/>
        <w:ind w:left="4"/>
        <w:jc w:val="left"/>
        <w:rPr>
          <w:rFonts w:ascii="Times New Roman" w:hAnsi="Times New Roman" w:cs="Times New Roman"/>
          <w:sz w:val="24"/>
        </w:rPr>
      </w:pPr>
      <w:r w:rsidRPr="007678EC">
        <w:rPr>
          <w:rFonts w:ascii="Times New Roman" w:hAnsi="Times New Roman" w:cs="Times New Roman"/>
          <w:sz w:val="24"/>
        </w:rPr>
        <w:t>附件三</w:t>
      </w:r>
    </w:p>
    <w:p w:rsidR="00EA1799" w:rsidRPr="007678EC" w:rsidRDefault="00EA1799" w:rsidP="00EA1799">
      <w:pPr>
        <w:pStyle w:val="1"/>
        <w:tabs>
          <w:tab w:val="left" w:pos="1204"/>
        </w:tabs>
        <w:spacing w:before="56"/>
        <w:ind w:left="16"/>
        <w:rPr>
          <w:rFonts w:ascii="Times New Roman" w:hAnsi="Times New Roman" w:cs="Times New Roman"/>
        </w:rPr>
      </w:pPr>
      <w:r w:rsidRPr="007678EC">
        <w:rPr>
          <w:rFonts w:ascii="Times New Roman" w:hAnsi="Times New Roman" w:cs="Times New Roman"/>
        </w:rPr>
        <w:t>聖善學校</w:t>
      </w:r>
    </w:p>
    <w:p w:rsidR="00EA1799" w:rsidRPr="007678EC" w:rsidRDefault="00EA1799" w:rsidP="00EA1799">
      <w:pPr>
        <w:pStyle w:val="1"/>
        <w:tabs>
          <w:tab w:val="left" w:pos="1204"/>
        </w:tabs>
        <w:spacing w:before="56"/>
        <w:ind w:left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/2026</w:t>
      </w:r>
      <w:r w:rsidRPr="007678EC">
        <w:rPr>
          <w:rFonts w:ascii="Times New Roman" w:hAnsi="Times New Roman" w:cs="Times New Roman"/>
        </w:rPr>
        <w:t>學年</w:t>
      </w:r>
    </w:p>
    <w:p w:rsidR="00EA1799" w:rsidRPr="007678EC" w:rsidRDefault="00EA1799" w:rsidP="00EA1799">
      <w:pPr>
        <w:pStyle w:val="1"/>
        <w:tabs>
          <w:tab w:val="left" w:pos="1543"/>
        </w:tabs>
        <w:spacing w:before="56"/>
        <w:ind w:left="4"/>
        <w:rPr>
          <w:rFonts w:ascii="Times New Roman" w:hAnsi="Times New Roman" w:cs="Times New Roman"/>
        </w:rPr>
      </w:pPr>
      <w:r w:rsidRPr="007678EC">
        <w:rPr>
          <w:rFonts w:ascii="Times New Roman" w:hAnsi="Times New Roman" w:cs="Times New Roman"/>
        </w:rPr>
        <w:t xml:space="preserve"> “</w:t>
      </w:r>
      <w:r w:rsidRPr="007678EC">
        <w:rPr>
          <w:rFonts w:ascii="Times New Roman" w:hAnsi="Times New Roman" w:cs="Times New Roman"/>
        </w:rPr>
        <w:t>參訪或學習交流活</w:t>
      </w:r>
      <w:r w:rsidRPr="007678EC">
        <w:rPr>
          <w:rFonts w:ascii="Times New Roman" w:hAnsi="Times New Roman" w:cs="Times New Roman"/>
          <w:spacing w:val="-3"/>
        </w:rPr>
        <w:t>動</w:t>
      </w:r>
      <w:r w:rsidRPr="007678EC">
        <w:rPr>
          <w:rFonts w:ascii="Times New Roman" w:hAnsi="Times New Roman" w:cs="Times New Roman"/>
          <w:spacing w:val="-3"/>
        </w:rPr>
        <w:t>”</w:t>
      </w:r>
      <w:r w:rsidRPr="007678EC">
        <w:rPr>
          <w:rFonts w:ascii="Times New Roman" w:hAnsi="Times New Roman" w:cs="Times New Roman"/>
        </w:rPr>
        <w:t xml:space="preserve"> </w:t>
      </w:r>
    </w:p>
    <w:p w:rsidR="00EA1799" w:rsidRDefault="00EA1799" w:rsidP="00EA1799">
      <w:pPr>
        <w:pStyle w:val="1"/>
        <w:tabs>
          <w:tab w:val="left" w:pos="1543"/>
        </w:tabs>
        <w:spacing w:before="56"/>
        <w:ind w:left="4"/>
        <w:rPr>
          <w:rFonts w:ascii="Times New Roman" w:hAnsi="Times New Roman" w:cs="Times New Roman"/>
          <w:spacing w:val="-3"/>
        </w:rPr>
      </w:pPr>
      <w:r w:rsidRPr="00624D76">
        <w:rPr>
          <w:rFonts w:ascii="Times New Roman" w:hAnsi="Times New Roman" w:cs="Times New Roman" w:hint="eastAsia"/>
          <w:spacing w:val="-3"/>
        </w:rPr>
        <w:t>姐妹學校交流—第一類別（姐妹學校締結與交流活動）</w:t>
      </w:r>
    </w:p>
    <w:p w:rsidR="00EA1799" w:rsidRDefault="00EA1799" w:rsidP="00EA1799">
      <w:pPr>
        <w:pStyle w:val="1"/>
        <w:tabs>
          <w:tab w:val="left" w:pos="1543"/>
        </w:tabs>
        <w:spacing w:before="56"/>
        <w:ind w:left="4"/>
        <w:rPr>
          <w:rFonts w:ascii="Times New Roman" w:hAnsi="Times New Roman" w:cs="Times New Roman"/>
          <w:spacing w:val="-3"/>
        </w:rPr>
      </w:pPr>
      <w:r w:rsidRPr="00624D76">
        <w:rPr>
          <w:rFonts w:ascii="Times New Roman" w:hAnsi="Times New Roman" w:cs="Times New Roman" w:hint="eastAsia"/>
          <w:spacing w:val="-3"/>
        </w:rPr>
        <w:t>與海南省姐妹學校交流</w:t>
      </w:r>
    </w:p>
    <w:p w:rsidR="00EA1799" w:rsidRPr="007678EC" w:rsidRDefault="00EA1799" w:rsidP="00EA1799">
      <w:pPr>
        <w:pStyle w:val="1"/>
        <w:tabs>
          <w:tab w:val="left" w:pos="1543"/>
        </w:tabs>
        <w:spacing w:before="56"/>
        <w:ind w:left="4"/>
        <w:rPr>
          <w:rFonts w:ascii="Times New Roman" w:hAnsi="Times New Roman" w:cs="Times New Roman"/>
        </w:rPr>
      </w:pPr>
      <w:r w:rsidRPr="007678EC">
        <w:rPr>
          <w:rFonts w:ascii="Times New Roman" w:hAnsi="Times New Roman" w:cs="Times New Roman"/>
        </w:rPr>
        <w:t>報價表範本</w:t>
      </w:r>
    </w:p>
    <w:p w:rsidR="00EA1799" w:rsidRPr="00D616AE" w:rsidRDefault="00EA1799" w:rsidP="00EA1799">
      <w:pPr>
        <w:pStyle w:val="a3"/>
        <w:numPr>
          <w:ilvl w:val="0"/>
          <w:numId w:val="7"/>
        </w:numPr>
        <w:spacing w:before="251"/>
        <w:rPr>
          <w:rFonts w:ascii="Times New Roman" w:eastAsia="Times New Roman" w:hAnsi="Times New Roman" w:cs="Times New Roman"/>
          <w:sz w:val="22"/>
        </w:rPr>
      </w:pPr>
      <w:r w:rsidRPr="00D616AE">
        <w:rPr>
          <w:rFonts w:ascii="Times New Roman" w:hAnsi="Times New Roman" w:cs="Times New Roman"/>
          <w:sz w:val="22"/>
        </w:rPr>
        <w:t>報價書編號：</w:t>
      </w:r>
      <w:r w:rsidRPr="00D616AE">
        <w:rPr>
          <w:rFonts w:ascii="Times New Roman" w:hAnsi="Times New Roman" w:cs="Times New Roman"/>
          <w:sz w:val="22"/>
        </w:rPr>
        <w:t xml:space="preserve"> </w:t>
      </w:r>
      <w:r w:rsidRPr="00D616AE">
        <w:rPr>
          <w:rFonts w:ascii="Times New Roman" w:hAnsi="Times New Roman" w:cs="Times New Roman"/>
          <w:b/>
          <w:sz w:val="22"/>
        </w:rPr>
        <w:t>EDJP2526</w:t>
      </w:r>
      <w:r w:rsidR="00A905A0">
        <w:rPr>
          <w:rFonts w:ascii="Times New Roman" w:hAnsi="Times New Roman" w:cs="Times New Roman"/>
          <w:b/>
          <w:sz w:val="22"/>
        </w:rPr>
        <w:t>Q003</w:t>
      </w:r>
    </w:p>
    <w:p w:rsidR="00EA1799" w:rsidRPr="00624D76" w:rsidRDefault="00EA1799" w:rsidP="00EA179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D616AE">
        <w:rPr>
          <w:rFonts w:ascii="Times New Roman" w:hAnsi="Times New Roman" w:cs="Times New Roman"/>
          <w:sz w:val="22"/>
        </w:rPr>
        <w:t>報價活動項目名稱：</w:t>
      </w:r>
      <w:r w:rsidRPr="00624D76">
        <w:rPr>
          <w:rFonts w:ascii="Times New Roman" w:hAnsi="Times New Roman" w:cs="Times New Roman"/>
          <w:sz w:val="22"/>
        </w:rPr>
        <w:t>“</w:t>
      </w:r>
      <w:r w:rsidRPr="00624D76">
        <w:rPr>
          <w:rFonts w:ascii="Times New Roman" w:hAnsi="Times New Roman" w:cs="Times New Roman"/>
          <w:sz w:val="22"/>
        </w:rPr>
        <w:t>參訪或學習交流活動</w:t>
      </w:r>
      <w:r w:rsidRPr="00624D76">
        <w:rPr>
          <w:rFonts w:ascii="Times New Roman" w:hAnsi="Times New Roman" w:cs="Times New Roman"/>
          <w:sz w:val="22"/>
        </w:rPr>
        <w:t xml:space="preserve">” </w:t>
      </w:r>
      <w:r w:rsidRPr="00624D76">
        <w:rPr>
          <w:rFonts w:ascii="Times New Roman" w:hAnsi="Times New Roman" w:cs="Times New Roman" w:hint="eastAsia"/>
          <w:sz w:val="22"/>
        </w:rPr>
        <w:t>姐妹學校交流—第一類別（姐妹學校締結與交流活動）與海南省姐妹學校交流</w:t>
      </w:r>
      <w:r w:rsidRPr="00624D76">
        <w:rPr>
          <w:rFonts w:ascii="Times New Roman" w:hAnsi="Times New Roman" w:cs="Times New Roman"/>
          <w:sz w:val="22"/>
        </w:rPr>
        <w:t>（</w:t>
      </w:r>
      <w:r w:rsidRPr="00624D76">
        <w:rPr>
          <w:rFonts w:ascii="Times New Roman" w:eastAsia="Times New Roman" w:hAnsi="Times New Roman" w:cs="Times New Roman"/>
          <w:sz w:val="22"/>
        </w:rPr>
        <w:t>M-code</w:t>
      </w:r>
      <w:r w:rsidRPr="00624D76">
        <w:rPr>
          <w:rFonts w:ascii="Times New Roman" w:hAnsi="Times New Roman" w:cs="Times New Roman"/>
          <w:sz w:val="22"/>
        </w:rPr>
        <w:t>：</w:t>
      </w:r>
      <w:r w:rsidRPr="00624D76">
        <w:rPr>
          <w:rFonts w:ascii="Times New Roman" w:hAnsi="Times New Roman" w:cs="Times New Roman"/>
          <w:sz w:val="22"/>
        </w:rPr>
        <w:t>M25-0005852385</w:t>
      </w:r>
      <w:r w:rsidRPr="00624D76">
        <w:rPr>
          <w:rFonts w:ascii="Times New Roman" w:hAnsi="Times New Roman" w:cs="Times New Roman"/>
          <w:sz w:val="22"/>
        </w:rPr>
        <w:t>）</w:t>
      </w:r>
    </w:p>
    <w:p w:rsidR="00EA1799" w:rsidRDefault="00EA1799" w:rsidP="00EA179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D616AE">
        <w:rPr>
          <w:rFonts w:ascii="Times New Roman" w:hAnsi="Times New Roman" w:cs="Times New Roman"/>
          <w:sz w:val="22"/>
        </w:rPr>
        <w:t>請按照</w:t>
      </w:r>
      <w:r w:rsidRPr="00D616AE">
        <w:rPr>
          <w:rFonts w:ascii="Times New Roman" w:hAnsi="Times New Roman" w:cs="Times New Roman" w:hint="eastAsia"/>
          <w:sz w:val="22"/>
        </w:rPr>
        <w:t>附件二</w:t>
      </w:r>
      <w:r w:rsidRPr="00D616AE">
        <w:rPr>
          <w:rFonts w:ascii="Times New Roman" w:hAnsi="Times New Roman" w:cs="Times New Roman"/>
          <w:sz w:val="22"/>
        </w:rPr>
        <w:t>【報價須知】活動項目填寫。</w:t>
      </w:r>
    </w:p>
    <w:p w:rsidR="00EA1799" w:rsidRPr="00D616AE" w:rsidRDefault="00EA1799" w:rsidP="00EA179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850720">
        <w:rPr>
          <w:rFonts w:ascii="Times New Roman" w:hAnsi="Times New Roman" w:cs="Times New Roman" w:hint="eastAsia"/>
          <w:sz w:val="22"/>
        </w:rPr>
        <w:t>報價有效期至：</w:t>
      </w:r>
      <w:r w:rsidRPr="00850720">
        <w:rPr>
          <w:rFonts w:ascii="Times New Roman" w:hAnsi="Times New Roman" w:cs="Times New Roman"/>
          <w:sz w:val="22"/>
        </w:rPr>
        <w:t>2026</w:t>
      </w:r>
      <w:r w:rsidRPr="00850720">
        <w:rPr>
          <w:rFonts w:ascii="Times New Roman" w:hAnsi="Times New Roman" w:cs="Times New Roman"/>
          <w:sz w:val="22"/>
        </w:rPr>
        <w:t>年</w:t>
      </w:r>
      <w:r w:rsidRPr="00850720">
        <w:rPr>
          <w:rFonts w:ascii="Times New Roman" w:hAnsi="Times New Roman" w:cs="Times New Roman"/>
          <w:sz w:val="22"/>
        </w:rPr>
        <w:t>8</w:t>
      </w:r>
      <w:r w:rsidRPr="00850720">
        <w:rPr>
          <w:rFonts w:ascii="Times New Roman" w:hAnsi="Times New Roman" w:cs="Times New Roman"/>
          <w:sz w:val="22"/>
        </w:rPr>
        <w:t>月</w:t>
      </w:r>
      <w:r w:rsidRPr="00850720">
        <w:rPr>
          <w:rFonts w:ascii="Times New Roman" w:hAnsi="Times New Roman" w:cs="Times New Roman"/>
          <w:sz w:val="22"/>
        </w:rPr>
        <w:t>31</w:t>
      </w:r>
      <w:r w:rsidRPr="00850720">
        <w:rPr>
          <w:rFonts w:ascii="Times New Roman" w:hAnsi="Times New Roman" w:cs="Times New Roman"/>
          <w:sz w:val="22"/>
        </w:rPr>
        <w:t>日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952"/>
        <w:gridCol w:w="3827"/>
        <w:gridCol w:w="993"/>
        <w:gridCol w:w="992"/>
        <w:gridCol w:w="785"/>
        <w:gridCol w:w="1625"/>
      </w:tblGrid>
      <w:tr w:rsidR="00EA1799" w:rsidRPr="007678EC" w:rsidTr="008E45B0">
        <w:trPr>
          <w:trHeight w:val="359"/>
        </w:trPr>
        <w:tc>
          <w:tcPr>
            <w:tcW w:w="458" w:type="dxa"/>
            <w:vMerge w:val="restart"/>
            <w:shd w:val="clear" w:color="auto" w:fill="D9D9D9"/>
            <w:vAlign w:val="center"/>
          </w:tcPr>
          <w:p w:rsidR="00EA1799" w:rsidRPr="007678EC" w:rsidRDefault="00EA1799" w:rsidP="008E45B0">
            <w:pPr>
              <w:pStyle w:val="TableParagraph"/>
              <w:spacing w:before="161"/>
              <w:ind w:left="107" w:right="98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</w:rPr>
              <w:t>序號</w:t>
            </w:r>
          </w:p>
        </w:tc>
        <w:tc>
          <w:tcPr>
            <w:tcW w:w="1952" w:type="dxa"/>
            <w:vMerge w:val="restart"/>
            <w:shd w:val="clear" w:color="auto" w:fill="D9D9D9"/>
            <w:vAlign w:val="center"/>
          </w:tcPr>
          <w:p w:rsidR="00EA1799" w:rsidRPr="007678EC" w:rsidRDefault="00EA1799" w:rsidP="008E45B0">
            <w:pPr>
              <w:pStyle w:val="TableParagraph"/>
              <w:ind w:left="151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</w:rPr>
              <w:t>服務項目</w:t>
            </w:r>
          </w:p>
        </w:tc>
        <w:tc>
          <w:tcPr>
            <w:tcW w:w="3827" w:type="dxa"/>
            <w:vMerge w:val="restart"/>
            <w:shd w:val="clear" w:color="auto" w:fill="D9D9D9"/>
            <w:vAlign w:val="center"/>
          </w:tcPr>
          <w:p w:rsidR="00EA1799" w:rsidRPr="007678EC" w:rsidRDefault="00EA1799" w:rsidP="008E45B0">
            <w:pPr>
              <w:pStyle w:val="TableParagraph"/>
              <w:spacing w:before="161"/>
              <w:ind w:left="234" w:right="228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7678EC">
              <w:rPr>
                <w:rFonts w:ascii="Times New Roman" w:hAnsi="Times New Roman" w:cs="Times New Roman"/>
                <w:b/>
                <w:lang w:eastAsia="zh-TW"/>
              </w:rPr>
              <w:t>報價內容</w:t>
            </w:r>
            <w:r w:rsidRPr="007678EC">
              <w:rPr>
                <w:rFonts w:ascii="Times New Roman" w:eastAsia="Times New Roman" w:hAnsi="Times New Roman" w:cs="Times New Roman"/>
                <w:b/>
                <w:lang w:eastAsia="zh-TW"/>
              </w:rPr>
              <w:t>/</w:t>
            </w:r>
            <w:r w:rsidRPr="007678EC">
              <w:rPr>
                <w:rFonts w:ascii="Times New Roman" w:hAnsi="Times New Roman" w:cs="Times New Roman"/>
                <w:b/>
                <w:lang w:eastAsia="zh-TW"/>
              </w:rPr>
              <w:t>注意事項</w:t>
            </w:r>
          </w:p>
          <w:p w:rsidR="00EA1799" w:rsidRPr="007678EC" w:rsidRDefault="00EA1799" w:rsidP="008E45B0">
            <w:pPr>
              <w:pStyle w:val="TableParagraph"/>
              <w:spacing w:before="24"/>
              <w:ind w:left="234" w:right="23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7678EC">
              <w:rPr>
                <w:rFonts w:ascii="Times New Roman" w:hAnsi="Times New Roman" w:cs="Times New Roman"/>
                <w:b/>
                <w:lang w:eastAsia="zh-TW"/>
              </w:rPr>
              <w:t>（須符合報價書方案第</w:t>
            </w:r>
            <w:r w:rsidRPr="007678EC">
              <w:rPr>
                <w:rFonts w:ascii="Times New Roman" w:hAnsi="Times New Roman" w:cs="Times New Roman"/>
                <w:b/>
                <w:lang w:eastAsia="zh-TW"/>
              </w:rPr>
              <w:t xml:space="preserve"> </w:t>
            </w:r>
            <w:r w:rsidRPr="007678EC">
              <w:rPr>
                <w:rFonts w:ascii="Times New Roman" w:eastAsia="Times New Roman" w:hAnsi="Times New Roman" w:cs="Times New Roman"/>
                <w:b/>
                <w:lang w:eastAsia="zh-TW"/>
              </w:rPr>
              <w:t xml:space="preserve">4 </w:t>
            </w:r>
            <w:r w:rsidRPr="007678EC">
              <w:rPr>
                <w:rFonts w:ascii="Times New Roman" w:hAnsi="Times New Roman" w:cs="Times New Roman"/>
                <w:b/>
                <w:lang w:eastAsia="zh-TW"/>
              </w:rPr>
              <w:t>項要求）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EA1799" w:rsidRPr="007678EC" w:rsidRDefault="00EA1799" w:rsidP="008E45B0">
            <w:pPr>
              <w:pStyle w:val="TableParagraph"/>
              <w:spacing w:before="161"/>
              <w:ind w:left="169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  <w:w w:val="95"/>
              </w:rPr>
              <w:t>人數</w:t>
            </w:r>
          </w:p>
          <w:p w:rsidR="00EA1799" w:rsidRPr="007678EC" w:rsidRDefault="00EA1799" w:rsidP="008E45B0">
            <w:pPr>
              <w:pStyle w:val="TableParagraph"/>
              <w:spacing w:before="24"/>
              <w:ind w:left="109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</w:rPr>
              <w:t>（</w:t>
            </w:r>
            <w:r w:rsidRPr="007678EC">
              <w:rPr>
                <w:rFonts w:ascii="Times New Roman" w:eastAsia="Times New Roman" w:hAnsi="Times New Roman" w:cs="Times New Roman"/>
                <w:b/>
              </w:rPr>
              <w:t>a</w:t>
            </w:r>
            <w:r w:rsidRPr="007678EC">
              <w:rPr>
                <w:rFonts w:ascii="Times New Roman" w:hAnsi="Times New Roman" w:cs="Times New Roman"/>
                <w:b/>
              </w:rPr>
              <w:t>）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EA1799" w:rsidRPr="007678EC" w:rsidRDefault="00EA1799" w:rsidP="008E45B0">
            <w:pPr>
              <w:pStyle w:val="TableParagraph"/>
              <w:spacing w:before="161"/>
              <w:ind w:left="174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  <w:w w:val="95"/>
              </w:rPr>
              <w:t>日數</w:t>
            </w:r>
          </w:p>
          <w:p w:rsidR="00EA1799" w:rsidRPr="007678EC" w:rsidRDefault="00EA1799" w:rsidP="008E45B0">
            <w:pPr>
              <w:pStyle w:val="TableParagraph"/>
              <w:spacing w:before="24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</w:rPr>
              <w:t>（</w:t>
            </w:r>
            <w:r w:rsidRPr="007678EC">
              <w:rPr>
                <w:rFonts w:ascii="Times New Roman" w:eastAsia="Times New Roman" w:hAnsi="Times New Roman" w:cs="Times New Roman"/>
                <w:b/>
              </w:rPr>
              <w:t>b</w:t>
            </w:r>
            <w:r w:rsidRPr="007678EC">
              <w:rPr>
                <w:rFonts w:ascii="Times New Roman" w:hAnsi="Times New Roman" w:cs="Times New Roman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EA1799" w:rsidRPr="007678EC" w:rsidRDefault="00EA1799" w:rsidP="008E45B0">
            <w:pPr>
              <w:pStyle w:val="TableParagraph"/>
              <w:ind w:left="676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</w:rPr>
              <w:t>價格（澳門元）</w:t>
            </w:r>
          </w:p>
        </w:tc>
      </w:tr>
      <w:tr w:rsidR="00EA1799" w:rsidRPr="007678EC" w:rsidTr="008E45B0">
        <w:trPr>
          <w:trHeight w:val="717"/>
        </w:trPr>
        <w:tc>
          <w:tcPr>
            <w:tcW w:w="458" w:type="dxa"/>
            <w:vMerge/>
            <w:tcBorders>
              <w:top w:val="nil"/>
            </w:tcBorders>
            <w:shd w:val="clear" w:color="auto" w:fill="D9D9D9"/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  <w:shd w:val="clear" w:color="auto" w:fill="D9D9D9"/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D9D9D9"/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9D9D9"/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D9D9D9"/>
            <w:vAlign w:val="center"/>
          </w:tcPr>
          <w:p w:rsidR="00EA1799" w:rsidRPr="007678EC" w:rsidRDefault="00EA1799" w:rsidP="008E45B0">
            <w:pPr>
              <w:pStyle w:val="TableParagraph"/>
              <w:ind w:left="248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  <w:w w:val="95"/>
              </w:rPr>
              <w:t>每人每日</w:t>
            </w:r>
          </w:p>
          <w:p w:rsidR="00EA1799" w:rsidRPr="007678EC" w:rsidRDefault="00EA1799" w:rsidP="008E45B0">
            <w:pPr>
              <w:pStyle w:val="TableParagraph"/>
              <w:spacing w:before="24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</w:rPr>
              <w:t>單價</w:t>
            </w:r>
            <w:r w:rsidRPr="007678EC">
              <w:rPr>
                <w:rFonts w:ascii="Times New Roman" w:hAnsi="Times New Roman" w:cs="Times New Roman"/>
                <w:b/>
              </w:rPr>
              <w:t xml:space="preserve"> </w:t>
            </w:r>
            <w:r w:rsidRPr="007678EC">
              <w:rPr>
                <w:rFonts w:ascii="Times New Roman" w:hAnsi="Times New Roman" w:cs="Times New Roman"/>
                <w:b/>
              </w:rPr>
              <w:t>（</w:t>
            </w:r>
            <w:r w:rsidRPr="007678EC">
              <w:rPr>
                <w:rFonts w:ascii="Times New Roman" w:eastAsia="Times New Roman" w:hAnsi="Times New Roman" w:cs="Times New Roman"/>
                <w:b/>
              </w:rPr>
              <w:t>c</w:t>
            </w:r>
            <w:r w:rsidRPr="007678EC">
              <w:rPr>
                <w:rFonts w:ascii="Times New Roman" w:hAnsi="Times New Roman" w:cs="Times New Roman"/>
                <w:b/>
              </w:rPr>
              <w:t>）</w:t>
            </w:r>
          </w:p>
        </w:tc>
        <w:tc>
          <w:tcPr>
            <w:tcW w:w="1625" w:type="dxa"/>
            <w:shd w:val="clear" w:color="auto" w:fill="D9D9D9"/>
            <w:vAlign w:val="center"/>
          </w:tcPr>
          <w:p w:rsidR="00EA1799" w:rsidRPr="007678EC" w:rsidRDefault="00EA1799" w:rsidP="008E45B0">
            <w:pPr>
              <w:pStyle w:val="TableParagraph"/>
              <w:ind w:left="288" w:right="277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</w:rPr>
              <w:t>全團總價</w:t>
            </w:r>
          </w:p>
          <w:p w:rsidR="00EA1799" w:rsidRPr="007678EC" w:rsidRDefault="00EA1799" w:rsidP="008E45B0">
            <w:pPr>
              <w:pStyle w:val="TableParagraph"/>
              <w:spacing w:before="24"/>
              <w:ind w:left="288" w:right="277"/>
              <w:jc w:val="center"/>
              <w:rPr>
                <w:rFonts w:ascii="Times New Roman" w:hAnsi="Times New Roman" w:cs="Times New Roman"/>
                <w:b/>
              </w:rPr>
            </w:pPr>
            <w:r w:rsidRPr="007678EC">
              <w:rPr>
                <w:rFonts w:ascii="Times New Roman" w:hAnsi="Times New Roman" w:cs="Times New Roman"/>
                <w:b/>
              </w:rPr>
              <w:t>（</w:t>
            </w:r>
            <w:r w:rsidRPr="007678EC">
              <w:rPr>
                <w:rFonts w:ascii="Times New Roman" w:eastAsia="Times New Roman" w:hAnsi="Times New Roman" w:cs="Times New Roman"/>
                <w:b/>
              </w:rPr>
              <w:t>d</w:t>
            </w:r>
            <w:r w:rsidRPr="007678EC">
              <w:rPr>
                <w:rFonts w:ascii="Times New Roman" w:hAnsi="Times New Roman" w:cs="Times New Roman"/>
                <w:b/>
              </w:rPr>
              <w:t>）</w:t>
            </w:r>
          </w:p>
        </w:tc>
      </w:tr>
      <w:tr w:rsidR="00EA1799" w:rsidRPr="007678EC" w:rsidTr="008E45B0">
        <w:trPr>
          <w:trHeight w:val="1276"/>
        </w:trPr>
        <w:tc>
          <w:tcPr>
            <w:tcW w:w="458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77"/>
              <w:ind w:left="271" w:right="263" w:firstLine="24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□</w:t>
            </w:r>
          </w:p>
          <w:p w:rsidR="00EA1799" w:rsidRPr="007678EC" w:rsidRDefault="00EA1799" w:rsidP="008E45B0">
            <w:pPr>
              <w:pStyle w:val="TableParagraph"/>
              <w:spacing w:before="77"/>
              <w:ind w:left="271" w:right="263" w:firstLine="24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  <w:spacing w:val="-6"/>
              </w:rPr>
              <w:t>行程及</w:t>
            </w:r>
            <w:r w:rsidRPr="007678EC">
              <w:rPr>
                <w:rFonts w:ascii="Times New Roman" w:hAnsi="Times New Roman" w:cs="Times New Roman"/>
              </w:rPr>
              <w:t>活動安排</w:t>
            </w:r>
          </w:p>
        </w:tc>
        <w:tc>
          <w:tcPr>
            <w:tcW w:w="3827" w:type="dxa"/>
          </w:tcPr>
          <w:p w:rsidR="00EA1799" w:rsidRPr="007678EC" w:rsidRDefault="00EA1799" w:rsidP="008E45B0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ind w:right="99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spacing w:val="9"/>
                <w:lang w:eastAsia="zh-TW"/>
              </w:rPr>
              <w:t>按</w:t>
            </w:r>
            <w:r w:rsidRPr="007678EC">
              <w:rPr>
                <w:rFonts w:ascii="Times New Roman" w:hAnsi="Times New Roman" w:cs="Times New Roman"/>
                <w:spacing w:val="9"/>
                <w:lang w:eastAsia="zh-TW"/>
              </w:rPr>
              <w:t>“</w:t>
            </w:r>
            <w:r w:rsidRPr="007678EC">
              <w:rPr>
                <w:rFonts w:ascii="Times New Roman" w:hAnsi="Times New Roman" w:cs="Times New Roman"/>
                <w:spacing w:val="9"/>
                <w:lang w:eastAsia="zh-TW"/>
              </w:rPr>
              <w:t>報價須知</w:t>
            </w:r>
            <w:r w:rsidRPr="007678EC">
              <w:rPr>
                <w:rFonts w:ascii="Times New Roman" w:hAnsi="Times New Roman" w:cs="Times New Roman"/>
                <w:spacing w:val="9"/>
                <w:lang w:eastAsia="zh-TW"/>
              </w:rPr>
              <w:t>”</w:t>
            </w:r>
            <w:r w:rsidRPr="007678EC">
              <w:rPr>
                <w:rFonts w:ascii="Times New Roman" w:hAnsi="Times New Roman" w:cs="Times New Roman"/>
                <w:spacing w:val="9"/>
                <w:lang w:eastAsia="zh-TW"/>
              </w:rPr>
              <w:t>的標的及活動資料</w:t>
            </w:r>
            <w:r w:rsidRPr="007678EC">
              <w:rPr>
                <w:rFonts w:ascii="Times New Roman" w:hAnsi="Times New Roman" w:cs="Times New Roman"/>
                <w:lang w:eastAsia="zh-TW"/>
              </w:rPr>
              <w:t>設計行程。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ind w:right="99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報價須符合報價書方案</w:t>
            </w:r>
            <w:r w:rsidRPr="007678EC">
              <w:rPr>
                <w:rFonts w:ascii="Times New Roman" w:hAnsi="Times New Roman" w:cs="Times New Roman"/>
                <w:lang w:eastAsia="zh-TW"/>
              </w:rPr>
              <w:t>4.1</w:t>
            </w:r>
            <w:r w:rsidRPr="007678EC">
              <w:rPr>
                <w:rFonts w:ascii="Times New Roman" w:hAnsi="Times New Roman" w:cs="Times New Roman"/>
                <w:lang w:eastAsia="zh-TW"/>
              </w:rPr>
              <w:t>的要求。</w:t>
            </w:r>
          </w:p>
        </w:tc>
        <w:tc>
          <w:tcPr>
            <w:tcW w:w="993" w:type="dxa"/>
            <w:vMerge w:val="restart"/>
          </w:tcPr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81631C" w:rsidP="008E45B0">
            <w:pPr>
              <w:pStyle w:val="TableParagraph"/>
              <w:ind w:left="269" w:right="2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11</w:t>
            </w:r>
            <w:bookmarkStart w:id="0" w:name="_GoBack"/>
            <w:bookmarkEnd w:id="0"/>
            <w:r w:rsidR="00EA1799" w:rsidRPr="007678EC"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992" w:type="dxa"/>
            <w:vMerge w:val="restart"/>
          </w:tcPr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zh-TW"/>
              </w:rPr>
              <w:t>4</w:t>
            </w:r>
            <w:r w:rsidRPr="007678EC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785" w:type="dxa"/>
            <w:vMerge w:val="restart"/>
          </w:tcPr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spacing w:before="8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ind w:left="555" w:right="544"/>
              <w:jc w:val="center"/>
              <w:rPr>
                <w:rFonts w:ascii="Times New Roman" w:eastAsia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註</w:t>
            </w:r>
            <w:r w:rsidRPr="007678EC">
              <w:rPr>
                <w:rFonts w:ascii="Times New Roman" w:eastAsia="Times New Roman" w:hAnsi="Times New Roman" w:cs="Times New Roman"/>
                <w:lang w:eastAsia="zh-TW"/>
              </w:rPr>
              <w:t>:</w:t>
            </w:r>
          </w:p>
          <w:p w:rsidR="00EA1799" w:rsidRPr="007678EC" w:rsidRDefault="00EA1799" w:rsidP="008E45B0">
            <w:pPr>
              <w:pStyle w:val="TableParagraph"/>
              <w:spacing w:before="24"/>
              <w:ind w:left="128" w:right="116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價格須包括所有報價項目涉及的費用開支。</w:t>
            </w:r>
          </w:p>
        </w:tc>
        <w:tc>
          <w:tcPr>
            <w:tcW w:w="1625" w:type="dxa"/>
            <w:vMerge w:val="restart"/>
          </w:tcPr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spacing w:before="2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spacing w:before="1"/>
              <w:ind w:left="249"/>
              <w:rPr>
                <w:rFonts w:ascii="Times New Roman" w:eastAsia="Times New Roman" w:hAnsi="Times New Roman" w:cs="Times New Roman"/>
                <w:lang w:eastAsia="zh-TW"/>
              </w:rPr>
            </w:pPr>
            <w:r w:rsidRPr="007678EC">
              <w:rPr>
                <w:rFonts w:ascii="Times New Roman" w:eastAsia="Times New Roman" w:hAnsi="Times New Roman" w:cs="Times New Roman"/>
                <w:lang w:eastAsia="zh-TW"/>
              </w:rPr>
              <w:t>*d=</w:t>
            </w:r>
            <w:r w:rsidRPr="007678EC">
              <w:rPr>
                <w:rFonts w:ascii="Times New Roman" w:hAnsi="Times New Roman" w:cs="Times New Roman"/>
                <w:lang w:eastAsia="zh-TW"/>
              </w:rPr>
              <w:t>（</w:t>
            </w:r>
            <w:r w:rsidRPr="007678EC">
              <w:rPr>
                <w:rFonts w:ascii="Times New Roman" w:eastAsia="Times New Roman" w:hAnsi="Times New Roman" w:cs="Times New Roman"/>
                <w:lang w:eastAsia="zh-TW"/>
              </w:rPr>
              <w:t>a</w:t>
            </w:r>
            <w:r w:rsidRPr="007678EC">
              <w:rPr>
                <w:rFonts w:ascii="Times New Roman" w:hAnsi="Times New Roman" w:cs="Times New Roman"/>
                <w:lang w:eastAsia="zh-TW"/>
              </w:rPr>
              <w:t>）</w:t>
            </w:r>
            <w:r w:rsidRPr="007678EC">
              <w:rPr>
                <w:rFonts w:ascii="Times New Roman" w:eastAsia="Times New Roman" w:hAnsi="Times New Roman" w:cs="Times New Roman"/>
                <w:lang w:eastAsia="zh-TW"/>
              </w:rPr>
              <w:t>x</w:t>
            </w:r>
          </w:p>
          <w:p w:rsidR="00EA1799" w:rsidRPr="007678EC" w:rsidRDefault="00EA1799" w:rsidP="008E45B0">
            <w:pPr>
              <w:pStyle w:val="TableParagraph"/>
              <w:spacing w:before="22"/>
              <w:ind w:left="136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（</w:t>
            </w:r>
            <w:r w:rsidRPr="007678EC">
              <w:rPr>
                <w:rFonts w:ascii="Times New Roman" w:eastAsia="Times New Roman" w:hAnsi="Times New Roman" w:cs="Times New Roman"/>
                <w:lang w:eastAsia="zh-TW"/>
              </w:rPr>
              <w:t>b</w:t>
            </w:r>
            <w:r w:rsidRPr="007678EC">
              <w:rPr>
                <w:rFonts w:ascii="Times New Roman" w:hAnsi="Times New Roman" w:cs="Times New Roman"/>
                <w:lang w:eastAsia="zh-TW"/>
              </w:rPr>
              <w:t>）</w:t>
            </w:r>
            <w:r w:rsidRPr="007678EC">
              <w:rPr>
                <w:rFonts w:ascii="Times New Roman" w:eastAsia="Times New Roman" w:hAnsi="Times New Roman" w:cs="Times New Roman"/>
                <w:lang w:eastAsia="zh-TW"/>
              </w:rPr>
              <w:t>x</w:t>
            </w:r>
            <w:r w:rsidRPr="007678EC">
              <w:rPr>
                <w:rFonts w:ascii="Times New Roman" w:hAnsi="Times New Roman" w:cs="Times New Roman"/>
                <w:lang w:eastAsia="zh-TW"/>
              </w:rPr>
              <w:t>（</w:t>
            </w:r>
            <w:r w:rsidRPr="007678EC">
              <w:rPr>
                <w:rFonts w:ascii="Times New Roman" w:eastAsia="Times New Roman" w:hAnsi="Times New Roman" w:cs="Times New Roman"/>
                <w:lang w:eastAsia="zh-TW"/>
              </w:rPr>
              <w:t>c</w:t>
            </w:r>
            <w:r w:rsidRPr="007678EC">
              <w:rPr>
                <w:rFonts w:ascii="Times New Roman" w:hAnsi="Times New Roman" w:cs="Times New Roman"/>
                <w:lang w:eastAsia="zh-TW"/>
              </w:rPr>
              <w:t>）</w:t>
            </w:r>
          </w:p>
        </w:tc>
      </w:tr>
      <w:tr w:rsidR="00EA1799" w:rsidRPr="007678EC" w:rsidTr="008E45B0">
        <w:trPr>
          <w:trHeight w:val="1274"/>
        </w:trPr>
        <w:tc>
          <w:tcPr>
            <w:tcW w:w="458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□</w:t>
            </w:r>
          </w:p>
          <w:p w:rsidR="00EA1799" w:rsidRPr="007678EC" w:rsidRDefault="00EA1799" w:rsidP="008E45B0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交通安排</w:t>
            </w:r>
          </w:p>
        </w:tc>
        <w:tc>
          <w:tcPr>
            <w:tcW w:w="3827" w:type="dxa"/>
          </w:tcPr>
          <w:p w:rsidR="00EA1799" w:rsidRPr="007678EC" w:rsidRDefault="00EA1799" w:rsidP="008E45B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由澳門往返目的地的交通。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於活動地點提供行程所須的旅遊巴士接載服務，巴士需有足夠空間放置團員的行李。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報價須包括司機及行程中的路、橋、隧道收費、燃油費及其它相關費用。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報價須符合報價書方案第</w:t>
            </w:r>
            <w:r w:rsidRPr="007678EC">
              <w:rPr>
                <w:rFonts w:ascii="Times New Roman" w:hAnsi="Times New Roman" w:cs="Times New Roman"/>
                <w:lang w:eastAsia="zh-TW"/>
              </w:rPr>
              <w:t xml:space="preserve"> 4.2 </w:t>
            </w:r>
            <w:r w:rsidRPr="007678E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</w:tr>
      <w:tr w:rsidR="00EA1799" w:rsidRPr="007678EC" w:rsidTr="008E45B0">
        <w:trPr>
          <w:trHeight w:val="1276"/>
        </w:trPr>
        <w:tc>
          <w:tcPr>
            <w:tcW w:w="458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2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77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□</w:t>
            </w:r>
          </w:p>
          <w:p w:rsidR="00EA1799" w:rsidRPr="007678EC" w:rsidRDefault="00EA1799" w:rsidP="008E45B0">
            <w:pPr>
              <w:pStyle w:val="TableParagraph"/>
              <w:spacing w:before="77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住宿安排</w:t>
            </w:r>
          </w:p>
        </w:tc>
        <w:tc>
          <w:tcPr>
            <w:tcW w:w="3827" w:type="dxa"/>
          </w:tcPr>
          <w:p w:rsidR="00EA1799" w:rsidRPr="007678EC" w:rsidRDefault="00EA1799" w:rsidP="008E45B0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提供標準雙人房，以同姓別每兩人一房為原則安排，住宿地點必須舒適和衛生，以及符合內地消防安全規格，且應於市區範圍內。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報價須符合報價書方案第</w:t>
            </w:r>
            <w:r w:rsidRPr="007678EC">
              <w:rPr>
                <w:rFonts w:ascii="Times New Roman" w:hAnsi="Times New Roman" w:cs="Times New Roman"/>
                <w:lang w:eastAsia="zh-TW"/>
              </w:rPr>
              <w:t xml:space="preserve"> 4.3 </w:t>
            </w:r>
            <w:r w:rsidRPr="007678E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A1799" w:rsidRPr="007678EC" w:rsidTr="008E45B0">
        <w:trPr>
          <w:trHeight w:val="1273"/>
        </w:trPr>
        <w:tc>
          <w:tcPr>
            <w:tcW w:w="458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2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 xml:space="preserve">□ </w:t>
            </w:r>
          </w:p>
          <w:p w:rsidR="00EA1799" w:rsidRPr="007678EC" w:rsidRDefault="00EA1799" w:rsidP="008E45B0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膳食安排</w:t>
            </w:r>
          </w:p>
        </w:tc>
        <w:tc>
          <w:tcPr>
            <w:tcW w:w="3827" w:type="dxa"/>
          </w:tcPr>
          <w:p w:rsidR="00EA1799" w:rsidRPr="007678EC" w:rsidRDefault="00EA1799" w:rsidP="008E45B0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早、午、晚三餐（啟程及回程日除外）。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行程日中，每日向所有團員提供</w:t>
            </w:r>
            <w:r w:rsidRPr="007678EC">
              <w:rPr>
                <w:rFonts w:ascii="Times New Roman" w:hAnsi="Times New Roman" w:cs="Times New Roman"/>
                <w:lang w:eastAsia="zh-TW"/>
              </w:rPr>
              <w:t>l</w:t>
            </w:r>
            <w:r w:rsidRPr="007678EC">
              <w:rPr>
                <w:rFonts w:ascii="Times New Roman" w:hAnsi="Times New Roman" w:cs="Times New Roman"/>
                <w:lang w:eastAsia="zh-TW"/>
              </w:rPr>
              <w:t>瓶蒸餾水或礦泉水。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報價須符合報價書方案第</w:t>
            </w:r>
            <w:r w:rsidRPr="007678EC">
              <w:rPr>
                <w:rFonts w:ascii="Times New Roman" w:hAnsi="Times New Roman" w:cs="Times New Roman"/>
                <w:lang w:eastAsia="zh-TW"/>
              </w:rPr>
              <w:t xml:space="preserve"> 4.4 </w:t>
            </w:r>
            <w:r w:rsidRPr="007678E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A1799" w:rsidRPr="007678EC" w:rsidTr="008E45B0">
        <w:trPr>
          <w:trHeight w:val="416"/>
        </w:trPr>
        <w:tc>
          <w:tcPr>
            <w:tcW w:w="458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2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□</w:t>
            </w:r>
          </w:p>
          <w:p w:rsidR="00EA1799" w:rsidRPr="007678EC" w:rsidRDefault="00EA1799" w:rsidP="008E45B0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工作人員</w:t>
            </w:r>
          </w:p>
        </w:tc>
        <w:tc>
          <w:tcPr>
            <w:tcW w:w="3827" w:type="dxa"/>
          </w:tcPr>
          <w:p w:rsidR="00EA1799" w:rsidRPr="007678EC" w:rsidRDefault="00EA1799" w:rsidP="008E45B0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旅行社須派出合理數量的工作人員／領隊／導遊跟進事前籌備、總團帶領等工作（須包含男／女性工作人員）。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報價須符合報價書方案第</w:t>
            </w:r>
            <w:r w:rsidRPr="007678EC">
              <w:rPr>
                <w:rFonts w:ascii="Times New Roman" w:hAnsi="Times New Roman" w:cs="Times New Roman"/>
                <w:lang w:eastAsia="zh-TW"/>
              </w:rPr>
              <w:t xml:space="preserve"> 4.5 </w:t>
            </w:r>
            <w:r w:rsidRPr="007678E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A1799" w:rsidRPr="007678EC" w:rsidTr="008E45B0">
        <w:trPr>
          <w:trHeight w:val="1276"/>
        </w:trPr>
        <w:tc>
          <w:tcPr>
            <w:tcW w:w="458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EA1799" w:rsidRPr="007678EC" w:rsidRDefault="00EA1799" w:rsidP="008E45B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6</w:t>
            </w:r>
          </w:p>
        </w:tc>
        <w:tc>
          <w:tcPr>
            <w:tcW w:w="1952" w:type="dxa"/>
            <w:vAlign w:val="center"/>
          </w:tcPr>
          <w:p w:rsidR="00EA1799" w:rsidRPr="007678EC" w:rsidRDefault="00EA1799" w:rsidP="008E45B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:rsidR="00EA1799" w:rsidRPr="007678EC" w:rsidRDefault="00EA1799" w:rsidP="008E45B0">
            <w:pPr>
              <w:pStyle w:val="TableParagraph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 xml:space="preserve">□ </w:t>
            </w:r>
          </w:p>
          <w:p w:rsidR="00EA1799" w:rsidRPr="007678EC" w:rsidRDefault="00EA1799" w:rsidP="008E45B0">
            <w:pPr>
              <w:pStyle w:val="TableParagraph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保險</w:t>
            </w:r>
          </w:p>
        </w:tc>
        <w:tc>
          <w:tcPr>
            <w:tcW w:w="3827" w:type="dxa"/>
          </w:tcPr>
          <w:p w:rsidR="00EA1799" w:rsidRPr="007678EC" w:rsidRDefault="00EA1799" w:rsidP="008E45B0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82"/>
              <w:ind w:right="3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spacing w:val="-4"/>
                <w:lang w:eastAsia="zh-TW"/>
              </w:rPr>
              <w:t>須為每名澳門教職員購買旅遊保險，</w:t>
            </w:r>
            <w:r w:rsidRPr="007678EC"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 w:rsidRPr="007678EC">
              <w:rPr>
                <w:rFonts w:ascii="Times New Roman" w:hAnsi="Times New Roman" w:cs="Times New Roman"/>
                <w:spacing w:val="-7"/>
                <w:lang w:eastAsia="zh-TW"/>
              </w:rPr>
              <w:t>請報價旅行社因應是次活動特性，選擇合適的保險方案。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82"/>
              <w:ind w:right="3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報價內容須符合報價書方案第</w:t>
            </w:r>
            <w:r w:rsidRPr="007678EC">
              <w:rPr>
                <w:rFonts w:ascii="Times New Roman" w:hAnsi="Times New Roman" w:cs="Times New Roman"/>
                <w:lang w:eastAsia="zh-TW"/>
              </w:rPr>
              <w:t xml:space="preserve"> 4.6 </w:t>
            </w:r>
            <w:r w:rsidRPr="007678E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A1799" w:rsidRPr="007678EC" w:rsidTr="008E45B0">
        <w:trPr>
          <w:trHeight w:val="2183"/>
        </w:trPr>
        <w:tc>
          <w:tcPr>
            <w:tcW w:w="10632" w:type="dxa"/>
            <w:gridSpan w:val="7"/>
          </w:tcPr>
          <w:p w:rsidR="00EA1799" w:rsidRPr="007678EC" w:rsidRDefault="00EA1799" w:rsidP="008E45B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lastRenderedPageBreak/>
              <w:t xml:space="preserve">※ </w:t>
            </w:r>
            <w:r w:rsidRPr="007678EC">
              <w:rPr>
                <w:rFonts w:ascii="Times New Roman" w:hAnsi="Times New Roman" w:cs="Times New Roman"/>
              </w:rPr>
              <w:t>填寫報價表須知：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699"/>
              </w:tabs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請按報價書方案的要求，就【參訪或學習交流活動列表】內每項活動獨立填寫本報價表。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699"/>
                <w:tab w:val="left" w:pos="8252"/>
              </w:tabs>
              <w:spacing w:before="5"/>
              <w:ind w:right="96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請</w:t>
            </w:r>
            <w:r w:rsidRPr="007678EC">
              <w:rPr>
                <w:rFonts w:ascii="Times New Roman" w:hAnsi="Times New Roman" w:cs="Times New Roman"/>
                <w:spacing w:val="-3"/>
                <w:lang w:eastAsia="zh-TW"/>
              </w:rPr>
              <w:t>按</w:t>
            </w:r>
            <w:r w:rsidRPr="007678EC">
              <w:rPr>
                <w:rFonts w:ascii="Times New Roman" w:hAnsi="Times New Roman" w:cs="Times New Roman"/>
                <w:lang w:eastAsia="zh-TW"/>
              </w:rPr>
              <w:t>【參訪或學習交流活動列表</w:t>
            </w:r>
            <w:r w:rsidRPr="007678EC">
              <w:rPr>
                <w:rFonts w:ascii="Times New Roman" w:hAnsi="Times New Roman" w:cs="Times New Roman"/>
                <w:spacing w:val="-3"/>
                <w:lang w:eastAsia="zh-TW"/>
              </w:rPr>
              <w:t>】</w:t>
            </w:r>
            <w:r w:rsidRPr="007678EC">
              <w:rPr>
                <w:rFonts w:ascii="Times New Roman" w:hAnsi="Times New Roman" w:cs="Times New Roman"/>
                <w:lang w:eastAsia="zh-TW"/>
              </w:rPr>
              <w:t>所述各項活動的要求，於上表序號</w:t>
            </w:r>
            <w:r w:rsidRPr="007678EC">
              <w:rPr>
                <w:rFonts w:ascii="Times New Roman" w:hAnsi="Times New Roman" w:cs="Times New Roman"/>
                <w:lang w:eastAsia="zh-TW"/>
              </w:rPr>
              <w:t xml:space="preserve"> “□”</w:t>
            </w:r>
            <w:r w:rsidRPr="007678EC">
              <w:rPr>
                <w:rFonts w:ascii="Times New Roman" w:hAnsi="Times New Roman" w:cs="Times New Roman"/>
                <w:spacing w:val="1"/>
                <w:lang w:eastAsia="zh-TW"/>
              </w:rPr>
              <w:t xml:space="preserve"> </w:t>
            </w:r>
            <w:r w:rsidRPr="007678EC">
              <w:rPr>
                <w:rFonts w:ascii="Times New Roman" w:hAnsi="Times New Roman" w:cs="Times New Roman"/>
                <w:lang w:eastAsia="zh-TW"/>
              </w:rPr>
              <w:t>打</w:t>
            </w:r>
            <w:r w:rsidRPr="00482F1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7F7F7"/>
              </w:rPr>
              <w:t>√</w:t>
            </w:r>
            <w:r w:rsidRPr="007678EC">
              <w:rPr>
                <w:rFonts w:ascii="Times New Roman" w:hAnsi="Times New Roman" w:cs="Times New Roman"/>
                <w:lang w:eastAsia="zh-TW"/>
              </w:rPr>
              <w:t>，並</w:t>
            </w:r>
            <w:r w:rsidRPr="007678EC">
              <w:rPr>
                <w:rFonts w:ascii="Times New Roman" w:hAnsi="Times New Roman" w:cs="Times New Roman"/>
                <w:spacing w:val="-3"/>
                <w:lang w:eastAsia="zh-TW"/>
              </w:rPr>
              <w:t>於</w:t>
            </w:r>
            <w:r w:rsidRPr="007678EC">
              <w:rPr>
                <w:rFonts w:ascii="Times New Roman" w:hAnsi="Times New Roman" w:cs="Times New Roman"/>
                <w:spacing w:val="-16"/>
                <w:lang w:eastAsia="zh-TW"/>
              </w:rPr>
              <w:t>上</w:t>
            </w:r>
            <w:r w:rsidRPr="007678EC">
              <w:rPr>
                <w:rFonts w:ascii="Times New Roman" w:hAnsi="Times New Roman" w:cs="Times New Roman"/>
                <w:lang w:eastAsia="zh-TW"/>
              </w:rPr>
              <w:t>表</w:t>
            </w:r>
            <w:r w:rsidRPr="007678EC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7678EC">
              <w:rPr>
                <w:rFonts w:ascii="Times New Roman" w:eastAsia="Times New Roman" w:hAnsi="Times New Roman" w:cs="Times New Roman"/>
                <w:lang w:eastAsia="zh-TW"/>
              </w:rPr>
              <w:t>(c)</w:t>
            </w:r>
            <w:r w:rsidRPr="007678EC">
              <w:rPr>
                <w:rFonts w:ascii="Times New Roman" w:hAnsi="Times New Roman" w:cs="Times New Roman"/>
                <w:lang w:eastAsia="zh-TW"/>
              </w:rPr>
              <w:t>、</w:t>
            </w:r>
            <w:r w:rsidRPr="007678EC">
              <w:rPr>
                <w:rFonts w:ascii="Times New Roman" w:eastAsia="Times New Roman" w:hAnsi="Times New Roman" w:cs="Times New Roman"/>
                <w:lang w:eastAsia="zh-TW"/>
              </w:rPr>
              <w:t>(d)</w:t>
            </w:r>
            <w:r w:rsidRPr="007678EC">
              <w:rPr>
                <w:rFonts w:ascii="Times New Roman" w:eastAsia="Times New Roman" w:hAnsi="Times New Roman" w:cs="Times New Roman"/>
                <w:spacing w:val="59"/>
                <w:lang w:eastAsia="zh-TW"/>
              </w:rPr>
              <w:t xml:space="preserve"> </w:t>
            </w:r>
            <w:r w:rsidRPr="007678EC">
              <w:rPr>
                <w:rFonts w:ascii="Times New Roman" w:hAnsi="Times New Roman" w:cs="Times New Roman"/>
                <w:lang w:eastAsia="zh-TW"/>
              </w:rPr>
              <w:t>欄，填寫相應的單價及總價，所有報價均須以澳門元為單位。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699"/>
              </w:tabs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spacing w:val="-16"/>
                <w:lang w:eastAsia="zh-TW"/>
              </w:rPr>
              <w:t>請以清晰、工整的字體填寫本報價表，其他附加資料請以旅行社信箋，以電腦打印作詳細說明。</w:t>
            </w:r>
          </w:p>
          <w:p w:rsidR="00EA1799" w:rsidRPr="007678EC" w:rsidRDefault="00EA1799" w:rsidP="008E45B0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699"/>
              </w:tabs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spacing w:val="-6"/>
                <w:lang w:eastAsia="zh-TW"/>
              </w:rPr>
              <w:t>請旅行社負責人於本報價表的指定欄位全簽，並於其他頁簡簽，報價表的每頁，以及所有附加</w:t>
            </w:r>
          </w:p>
          <w:p w:rsidR="00EA1799" w:rsidRPr="007678EC" w:rsidRDefault="00EA1799" w:rsidP="008E45B0">
            <w:pPr>
              <w:pStyle w:val="TableParagraph"/>
              <w:ind w:left="698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資料須蓋上旅行社印章。</w:t>
            </w:r>
          </w:p>
        </w:tc>
      </w:tr>
      <w:tr w:rsidR="00EA1799" w:rsidRPr="007678EC" w:rsidTr="008E45B0">
        <w:trPr>
          <w:trHeight w:val="522"/>
        </w:trPr>
        <w:tc>
          <w:tcPr>
            <w:tcW w:w="10632" w:type="dxa"/>
            <w:gridSpan w:val="7"/>
          </w:tcPr>
          <w:p w:rsidR="00EA1799" w:rsidRPr="007678EC" w:rsidRDefault="00EA1799" w:rsidP="008E45B0">
            <w:pPr>
              <w:pStyle w:val="TableParagraph"/>
              <w:spacing w:before="60"/>
              <w:ind w:left="254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旅行社名稱</w:t>
            </w:r>
            <w:r w:rsidRPr="007678EC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7678EC">
              <w:rPr>
                <w:rFonts w:ascii="Times New Roman" w:hAnsi="Times New Roman" w:cs="Times New Roman"/>
                <w:lang w:eastAsia="zh-TW"/>
              </w:rPr>
              <w:t>（請以正楷填寫）：</w:t>
            </w:r>
          </w:p>
        </w:tc>
      </w:tr>
      <w:tr w:rsidR="00EA1799" w:rsidRPr="007678EC" w:rsidTr="008E45B0">
        <w:trPr>
          <w:trHeight w:val="600"/>
        </w:trPr>
        <w:tc>
          <w:tcPr>
            <w:tcW w:w="6237" w:type="dxa"/>
            <w:gridSpan w:val="3"/>
          </w:tcPr>
          <w:p w:rsidR="00EA1799" w:rsidRPr="007678EC" w:rsidRDefault="00EA1799" w:rsidP="008E45B0">
            <w:pPr>
              <w:pStyle w:val="TableParagraph"/>
              <w:spacing w:before="33"/>
              <w:ind w:left="254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負責人簽署：</w:t>
            </w:r>
          </w:p>
        </w:tc>
        <w:tc>
          <w:tcPr>
            <w:tcW w:w="4395" w:type="dxa"/>
            <w:gridSpan w:val="4"/>
            <w:vAlign w:val="center"/>
          </w:tcPr>
          <w:p w:rsidR="00EA1799" w:rsidRDefault="00EA1799" w:rsidP="008E45B0">
            <w:pPr>
              <w:pStyle w:val="TableParagraph"/>
              <w:spacing w:before="33"/>
              <w:ind w:left="1793" w:right="1637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旅行社</w:t>
            </w:r>
          </w:p>
          <w:p w:rsidR="00EA1799" w:rsidRPr="007678EC" w:rsidRDefault="00EA1799" w:rsidP="008E45B0">
            <w:pPr>
              <w:pStyle w:val="TableParagraph"/>
              <w:spacing w:before="33"/>
              <w:ind w:left="1793" w:right="1637"/>
              <w:jc w:val="center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印章</w:t>
            </w:r>
          </w:p>
        </w:tc>
      </w:tr>
      <w:tr w:rsidR="00EA1799" w:rsidRPr="007678EC" w:rsidTr="008E45B0">
        <w:trPr>
          <w:trHeight w:val="470"/>
        </w:trPr>
        <w:tc>
          <w:tcPr>
            <w:tcW w:w="6237" w:type="dxa"/>
            <w:gridSpan w:val="3"/>
          </w:tcPr>
          <w:p w:rsidR="00EA1799" w:rsidRPr="007678EC" w:rsidRDefault="00EA1799" w:rsidP="008E45B0">
            <w:pPr>
              <w:pStyle w:val="TableParagraph"/>
              <w:spacing w:before="31"/>
              <w:ind w:left="254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負責人姓名（請以正楷填寫）：</w:t>
            </w:r>
          </w:p>
        </w:tc>
        <w:tc>
          <w:tcPr>
            <w:tcW w:w="4395" w:type="dxa"/>
            <w:gridSpan w:val="4"/>
            <w:vMerge w:val="restart"/>
          </w:tcPr>
          <w:p w:rsidR="00EA1799" w:rsidRPr="007678EC" w:rsidRDefault="00EA1799" w:rsidP="008E45B0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A1799" w:rsidRPr="007678EC" w:rsidTr="008E45B0">
        <w:trPr>
          <w:trHeight w:val="472"/>
        </w:trPr>
        <w:tc>
          <w:tcPr>
            <w:tcW w:w="6237" w:type="dxa"/>
            <w:gridSpan w:val="3"/>
          </w:tcPr>
          <w:p w:rsidR="00EA1799" w:rsidRPr="007678EC" w:rsidRDefault="00EA1799" w:rsidP="008E45B0">
            <w:pPr>
              <w:pStyle w:val="TableParagraph"/>
              <w:spacing w:before="33"/>
              <w:ind w:left="254"/>
              <w:rPr>
                <w:rFonts w:ascii="Times New Roman" w:hAnsi="Times New Roman" w:cs="Times New Roman"/>
                <w:lang w:eastAsia="zh-TW"/>
              </w:rPr>
            </w:pPr>
            <w:r w:rsidRPr="007678EC">
              <w:rPr>
                <w:rFonts w:ascii="Times New Roman" w:hAnsi="Times New Roman" w:cs="Times New Roman"/>
                <w:lang w:eastAsia="zh-TW"/>
              </w:rPr>
              <w:t>聯絡人姓名（請以正楷填寫）：</w:t>
            </w:r>
          </w:p>
        </w:tc>
        <w:tc>
          <w:tcPr>
            <w:tcW w:w="4395" w:type="dxa"/>
            <w:gridSpan w:val="4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A1799" w:rsidRPr="007678EC" w:rsidTr="008E45B0">
        <w:trPr>
          <w:trHeight w:val="470"/>
        </w:trPr>
        <w:tc>
          <w:tcPr>
            <w:tcW w:w="6237" w:type="dxa"/>
            <w:gridSpan w:val="3"/>
          </w:tcPr>
          <w:p w:rsidR="00EA1799" w:rsidRPr="007678EC" w:rsidRDefault="00EA1799" w:rsidP="008E45B0">
            <w:pPr>
              <w:pStyle w:val="TableParagraph"/>
              <w:spacing w:before="31"/>
              <w:ind w:left="254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聯絡電話：</w:t>
            </w:r>
          </w:p>
        </w:tc>
        <w:tc>
          <w:tcPr>
            <w:tcW w:w="4395" w:type="dxa"/>
            <w:gridSpan w:val="4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</w:tr>
      <w:tr w:rsidR="00EA1799" w:rsidRPr="007678EC" w:rsidTr="008E45B0">
        <w:trPr>
          <w:trHeight w:val="472"/>
        </w:trPr>
        <w:tc>
          <w:tcPr>
            <w:tcW w:w="6237" w:type="dxa"/>
            <w:gridSpan w:val="3"/>
          </w:tcPr>
          <w:p w:rsidR="00EA1799" w:rsidRPr="007678EC" w:rsidRDefault="00EA1799" w:rsidP="008E45B0">
            <w:pPr>
              <w:pStyle w:val="TableParagraph"/>
              <w:tabs>
                <w:tab w:val="left" w:pos="974"/>
              </w:tabs>
              <w:spacing w:before="33"/>
              <w:ind w:left="254"/>
              <w:rPr>
                <w:rFonts w:ascii="Times New Roman" w:hAnsi="Times New Roman" w:cs="Times New Roman"/>
              </w:rPr>
            </w:pPr>
            <w:r w:rsidRPr="007678EC">
              <w:rPr>
                <w:rFonts w:ascii="Times New Roman" w:hAnsi="Times New Roman" w:cs="Times New Roman"/>
              </w:rPr>
              <w:t>日</w:t>
            </w:r>
            <w:r w:rsidRPr="007678EC">
              <w:rPr>
                <w:rFonts w:ascii="Times New Roman" w:hAnsi="Times New Roman" w:cs="Times New Roman"/>
              </w:rPr>
              <w:tab/>
            </w:r>
            <w:r w:rsidRPr="007678EC">
              <w:rPr>
                <w:rFonts w:ascii="Times New Roman" w:hAnsi="Times New Roman" w:cs="Times New Roman"/>
              </w:rPr>
              <w:t>期：</w:t>
            </w:r>
          </w:p>
        </w:tc>
        <w:tc>
          <w:tcPr>
            <w:tcW w:w="4395" w:type="dxa"/>
            <w:gridSpan w:val="4"/>
            <w:vMerge/>
            <w:tcBorders>
              <w:top w:val="nil"/>
            </w:tcBorders>
          </w:tcPr>
          <w:p w:rsidR="00EA1799" w:rsidRPr="007678EC" w:rsidRDefault="00EA1799" w:rsidP="008E45B0">
            <w:pPr>
              <w:rPr>
                <w:rFonts w:ascii="Times New Roman" w:hAnsi="Times New Roman" w:cs="Times New Roman"/>
              </w:rPr>
            </w:pPr>
          </w:p>
        </w:tc>
      </w:tr>
    </w:tbl>
    <w:p w:rsidR="00EA1799" w:rsidRPr="007678EC" w:rsidRDefault="00EA1799" w:rsidP="00EA1799">
      <w:pPr>
        <w:rPr>
          <w:rFonts w:ascii="Times New Roman" w:hAnsi="Times New Roman" w:cs="Times New Roman"/>
        </w:rPr>
      </w:pPr>
    </w:p>
    <w:p w:rsidR="006541ED" w:rsidRDefault="006541ED"/>
    <w:sectPr w:rsidR="006541ED" w:rsidSect="00222AD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3B" w:rsidRDefault="000E4B3B" w:rsidP="00A905A0">
      <w:r>
        <w:separator/>
      </w:r>
    </w:p>
  </w:endnote>
  <w:endnote w:type="continuationSeparator" w:id="0">
    <w:p w:rsidR="000E4B3B" w:rsidRDefault="000E4B3B" w:rsidP="00A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3B" w:rsidRDefault="000E4B3B" w:rsidP="00A905A0">
      <w:r>
        <w:separator/>
      </w:r>
    </w:p>
  </w:footnote>
  <w:footnote w:type="continuationSeparator" w:id="0">
    <w:p w:rsidR="000E4B3B" w:rsidRDefault="000E4B3B" w:rsidP="00A9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4CE"/>
    <w:multiLevelType w:val="hybridMultilevel"/>
    <w:tmpl w:val="0FF20F1C"/>
    <w:lvl w:ilvl="0" w:tplc="255456CE">
      <w:numFmt w:val="bullet"/>
      <w:lvlText w:val=""/>
      <w:lvlJc w:val="left"/>
      <w:pPr>
        <w:ind w:left="281" w:hanging="17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A64A0E5A">
      <w:numFmt w:val="bullet"/>
      <w:lvlText w:val="•"/>
      <w:lvlJc w:val="left"/>
      <w:pPr>
        <w:ind w:left="668" w:hanging="176"/>
      </w:pPr>
      <w:rPr>
        <w:rFonts w:hint="default"/>
        <w:lang w:val="zh-TW" w:eastAsia="zh-TW" w:bidi="zh-TW"/>
      </w:rPr>
    </w:lvl>
    <w:lvl w:ilvl="2" w:tplc="0BD083C0">
      <w:numFmt w:val="bullet"/>
      <w:lvlText w:val="•"/>
      <w:lvlJc w:val="left"/>
      <w:pPr>
        <w:ind w:left="1057" w:hanging="176"/>
      </w:pPr>
      <w:rPr>
        <w:rFonts w:hint="default"/>
        <w:lang w:val="zh-TW" w:eastAsia="zh-TW" w:bidi="zh-TW"/>
      </w:rPr>
    </w:lvl>
    <w:lvl w:ilvl="3" w:tplc="04D493DA">
      <w:numFmt w:val="bullet"/>
      <w:lvlText w:val="•"/>
      <w:lvlJc w:val="left"/>
      <w:pPr>
        <w:ind w:left="1446" w:hanging="176"/>
      </w:pPr>
      <w:rPr>
        <w:rFonts w:hint="default"/>
        <w:lang w:val="zh-TW" w:eastAsia="zh-TW" w:bidi="zh-TW"/>
      </w:rPr>
    </w:lvl>
    <w:lvl w:ilvl="4" w:tplc="A77A99F0">
      <w:numFmt w:val="bullet"/>
      <w:lvlText w:val="•"/>
      <w:lvlJc w:val="left"/>
      <w:pPr>
        <w:ind w:left="1835" w:hanging="176"/>
      </w:pPr>
      <w:rPr>
        <w:rFonts w:hint="default"/>
        <w:lang w:val="zh-TW" w:eastAsia="zh-TW" w:bidi="zh-TW"/>
      </w:rPr>
    </w:lvl>
    <w:lvl w:ilvl="5" w:tplc="184216B0">
      <w:numFmt w:val="bullet"/>
      <w:lvlText w:val="•"/>
      <w:lvlJc w:val="left"/>
      <w:pPr>
        <w:ind w:left="2224" w:hanging="176"/>
      </w:pPr>
      <w:rPr>
        <w:rFonts w:hint="default"/>
        <w:lang w:val="zh-TW" w:eastAsia="zh-TW" w:bidi="zh-TW"/>
      </w:rPr>
    </w:lvl>
    <w:lvl w:ilvl="6" w:tplc="D4A091BE">
      <w:numFmt w:val="bullet"/>
      <w:lvlText w:val="•"/>
      <w:lvlJc w:val="left"/>
      <w:pPr>
        <w:ind w:left="2613" w:hanging="176"/>
      </w:pPr>
      <w:rPr>
        <w:rFonts w:hint="default"/>
        <w:lang w:val="zh-TW" w:eastAsia="zh-TW" w:bidi="zh-TW"/>
      </w:rPr>
    </w:lvl>
    <w:lvl w:ilvl="7" w:tplc="AF0A9BDE">
      <w:numFmt w:val="bullet"/>
      <w:lvlText w:val="•"/>
      <w:lvlJc w:val="left"/>
      <w:pPr>
        <w:ind w:left="3002" w:hanging="176"/>
      </w:pPr>
      <w:rPr>
        <w:rFonts w:hint="default"/>
        <w:lang w:val="zh-TW" w:eastAsia="zh-TW" w:bidi="zh-TW"/>
      </w:rPr>
    </w:lvl>
    <w:lvl w:ilvl="8" w:tplc="0D3655AA">
      <w:numFmt w:val="bullet"/>
      <w:lvlText w:val="•"/>
      <w:lvlJc w:val="left"/>
      <w:pPr>
        <w:ind w:left="3391" w:hanging="176"/>
      </w:pPr>
      <w:rPr>
        <w:rFonts w:hint="default"/>
        <w:lang w:val="zh-TW" w:eastAsia="zh-TW" w:bidi="zh-TW"/>
      </w:rPr>
    </w:lvl>
  </w:abstractNum>
  <w:abstractNum w:abstractNumId="1" w15:restartNumberingAfterBreak="0">
    <w:nsid w:val="23E84290"/>
    <w:multiLevelType w:val="hybridMultilevel"/>
    <w:tmpl w:val="88301996"/>
    <w:lvl w:ilvl="0" w:tplc="F28ED09C">
      <w:numFmt w:val="bullet"/>
      <w:lvlText w:val=""/>
      <w:lvlJc w:val="left"/>
      <w:pPr>
        <w:ind w:left="322" w:hanging="21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9BB880AE">
      <w:numFmt w:val="bullet"/>
      <w:lvlText w:val="•"/>
      <w:lvlJc w:val="left"/>
      <w:pPr>
        <w:ind w:left="704" w:hanging="216"/>
      </w:pPr>
      <w:rPr>
        <w:rFonts w:hint="default"/>
        <w:lang w:val="zh-TW" w:eastAsia="zh-TW" w:bidi="zh-TW"/>
      </w:rPr>
    </w:lvl>
    <w:lvl w:ilvl="2" w:tplc="09369AF0">
      <w:numFmt w:val="bullet"/>
      <w:lvlText w:val="•"/>
      <w:lvlJc w:val="left"/>
      <w:pPr>
        <w:ind w:left="1089" w:hanging="216"/>
      </w:pPr>
      <w:rPr>
        <w:rFonts w:hint="default"/>
        <w:lang w:val="zh-TW" w:eastAsia="zh-TW" w:bidi="zh-TW"/>
      </w:rPr>
    </w:lvl>
    <w:lvl w:ilvl="3" w:tplc="801E8682">
      <w:numFmt w:val="bullet"/>
      <w:lvlText w:val="•"/>
      <w:lvlJc w:val="left"/>
      <w:pPr>
        <w:ind w:left="1474" w:hanging="216"/>
      </w:pPr>
      <w:rPr>
        <w:rFonts w:hint="default"/>
        <w:lang w:val="zh-TW" w:eastAsia="zh-TW" w:bidi="zh-TW"/>
      </w:rPr>
    </w:lvl>
    <w:lvl w:ilvl="4" w:tplc="C28ABA0C">
      <w:numFmt w:val="bullet"/>
      <w:lvlText w:val="•"/>
      <w:lvlJc w:val="left"/>
      <w:pPr>
        <w:ind w:left="1859" w:hanging="216"/>
      </w:pPr>
      <w:rPr>
        <w:rFonts w:hint="default"/>
        <w:lang w:val="zh-TW" w:eastAsia="zh-TW" w:bidi="zh-TW"/>
      </w:rPr>
    </w:lvl>
    <w:lvl w:ilvl="5" w:tplc="FE8CD35A">
      <w:numFmt w:val="bullet"/>
      <w:lvlText w:val="•"/>
      <w:lvlJc w:val="left"/>
      <w:pPr>
        <w:ind w:left="2244" w:hanging="216"/>
      </w:pPr>
      <w:rPr>
        <w:rFonts w:hint="default"/>
        <w:lang w:val="zh-TW" w:eastAsia="zh-TW" w:bidi="zh-TW"/>
      </w:rPr>
    </w:lvl>
    <w:lvl w:ilvl="6" w:tplc="B93A8D04">
      <w:numFmt w:val="bullet"/>
      <w:lvlText w:val="•"/>
      <w:lvlJc w:val="left"/>
      <w:pPr>
        <w:ind w:left="2629" w:hanging="216"/>
      </w:pPr>
      <w:rPr>
        <w:rFonts w:hint="default"/>
        <w:lang w:val="zh-TW" w:eastAsia="zh-TW" w:bidi="zh-TW"/>
      </w:rPr>
    </w:lvl>
    <w:lvl w:ilvl="7" w:tplc="7ED06520">
      <w:numFmt w:val="bullet"/>
      <w:lvlText w:val="•"/>
      <w:lvlJc w:val="left"/>
      <w:pPr>
        <w:ind w:left="3014" w:hanging="216"/>
      </w:pPr>
      <w:rPr>
        <w:rFonts w:hint="default"/>
        <w:lang w:val="zh-TW" w:eastAsia="zh-TW" w:bidi="zh-TW"/>
      </w:rPr>
    </w:lvl>
    <w:lvl w:ilvl="8" w:tplc="06483DD6">
      <w:numFmt w:val="bullet"/>
      <w:lvlText w:val="•"/>
      <w:lvlJc w:val="left"/>
      <w:pPr>
        <w:ind w:left="3399" w:hanging="216"/>
      </w:pPr>
      <w:rPr>
        <w:rFonts w:hint="default"/>
        <w:lang w:val="zh-TW" w:eastAsia="zh-TW" w:bidi="zh-TW"/>
      </w:rPr>
    </w:lvl>
  </w:abstractNum>
  <w:abstractNum w:abstractNumId="2" w15:restartNumberingAfterBreak="0">
    <w:nsid w:val="26B05D21"/>
    <w:multiLevelType w:val="hybridMultilevel"/>
    <w:tmpl w:val="1DEAFBD8"/>
    <w:lvl w:ilvl="0" w:tplc="38A8D686">
      <w:start w:val="1"/>
      <w:numFmt w:val="decimal"/>
      <w:lvlText w:val="%1."/>
      <w:lvlJc w:val="left"/>
      <w:pPr>
        <w:ind w:left="69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85DAA246">
      <w:numFmt w:val="bullet"/>
      <w:lvlText w:val="•"/>
      <w:lvlJc w:val="left"/>
      <w:pPr>
        <w:ind w:left="1687" w:hanging="426"/>
      </w:pPr>
      <w:rPr>
        <w:rFonts w:hint="default"/>
        <w:lang w:val="zh-TW" w:eastAsia="zh-TW" w:bidi="zh-TW"/>
      </w:rPr>
    </w:lvl>
    <w:lvl w:ilvl="2" w:tplc="EE38701A">
      <w:numFmt w:val="bullet"/>
      <w:lvlText w:val="•"/>
      <w:lvlJc w:val="left"/>
      <w:pPr>
        <w:ind w:left="2674" w:hanging="426"/>
      </w:pPr>
      <w:rPr>
        <w:rFonts w:hint="default"/>
        <w:lang w:val="zh-TW" w:eastAsia="zh-TW" w:bidi="zh-TW"/>
      </w:rPr>
    </w:lvl>
    <w:lvl w:ilvl="3" w:tplc="FEC8F154">
      <w:numFmt w:val="bullet"/>
      <w:lvlText w:val="•"/>
      <w:lvlJc w:val="left"/>
      <w:pPr>
        <w:ind w:left="3662" w:hanging="426"/>
      </w:pPr>
      <w:rPr>
        <w:rFonts w:hint="default"/>
        <w:lang w:val="zh-TW" w:eastAsia="zh-TW" w:bidi="zh-TW"/>
      </w:rPr>
    </w:lvl>
    <w:lvl w:ilvl="4" w:tplc="CB66AC14">
      <w:numFmt w:val="bullet"/>
      <w:lvlText w:val="•"/>
      <w:lvlJc w:val="left"/>
      <w:pPr>
        <w:ind w:left="4649" w:hanging="426"/>
      </w:pPr>
      <w:rPr>
        <w:rFonts w:hint="default"/>
        <w:lang w:val="zh-TW" w:eastAsia="zh-TW" w:bidi="zh-TW"/>
      </w:rPr>
    </w:lvl>
    <w:lvl w:ilvl="5" w:tplc="10D89B1C">
      <w:numFmt w:val="bullet"/>
      <w:lvlText w:val="•"/>
      <w:lvlJc w:val="left"/>
      <w:pPr>
        <w:ind w:left="5637" w:hanging="426"/>
      </w:pPr>
      <w:rPr>
        <w:rFonts w:hint="default"/>
        <w:lang w:val="zh-TW" w:eastAsia="zh-TW" w:bidi="zh-TW"/>
      </w:rPr>
    </w:lvl>
    <w:lvl w:ilvl="6" w:tplc="E70076B4">
      <w:numFmt w:val="bullet"/>
      <w:lvlText w:val="•"/>
      <w:lvlJc w:val="left"/>
      <w:pPr>
        <w:ind w:left="6624" w:hanging="426"/>
      </w:pPr>
      <w:rPr>
        <w:rFonts w:hint="default"/>
        <w:lang w:val="zh-TW" w:eastAsia="zh-TW" w:bidi="zh-TW"/>
      </w:rPr>
    </w:lvl>
    <w:lvl w:ilvl="7" w:tplc="56E4D706">
      <w:numFmt w:val="bullet"/>
      <w:lvlText w:val="•"/>
      <w:lvlJc w:val="left"/>
      <w:pPr>
        <w:ind w:left="7611" w:hanging="426"/>
      </w:pPr>
      <w:rPr>
        <w:rFonts w:hint="default"/>
        <w:lang w:val="zh-TW" w:eastAsia="zh-TW" w:bidi="zh-TW"/>
      </w:rPr>
    </w:lvl>
    <w:lvl w:ilvl="8" w:tplc="B3F070AE">
      <w:numFmt w:val="bullet"/>
      <w:lvlText w:val="•"/>
      <w:lvlJc w:val="left"/>
      <w:pPr>
        <w:ind w:left="8599" w:hanging="426"/>
      </w:pPr>
      <w:rPr>
        <w:rFonts w:hint="default"/>
        <w:lang w:val="zh-TW" w:eastAsia="zh-TW" w:bidi="zh-TW"/>
      </w:rPr>
    </w:lvl>
  </w:abstractNum>
  <w:abstractNum w:abstractNumId="3" w15:restartNumberingAfterBreak="0">
    <w:nsid w:val="27A04EAD"/>
    <w:multiLevelType w:val="hybridMultilevel"/>
    <w:tmpl w:val="35882D4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54E64950"/>
    <w:multiLevelType w:val="hybridMultilevel"/>
    <w:tmpl w:val="6D46B1BC"/>
    <w:lvl w:ilvl="0" w:tplc="13BA27D4">
      <w:numFmt w:val="bullet"/>
      <w:lvlText w:val=""/>
      <w:lvlJc w:val="left"/>
      <w:pPr>
        <w:ind w:left="293" w:hanging="188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62586864">
      <w:numFmt w:val="bullet"/>
      <w:lvlText w:val="•"/>
      <w:lvlJc w:val="left"/>
      <w:pPr>
        <w:ind w:left="686" w:hanging="188"/>
      </w:pPr>
      <w:rPr>
        <w:rFonts w:hint="default"/>
        <w:lang w:val="zh-TW" w:eastAsia="zh-TW" w:bidi="zh-TW"/>
      </w:rPr>
    </w:lvl>
    <w:lvl w:ilvl="2" w:tplc="2F9CCC60">
      <w:numFmt w:val="bullet"/>
      <w:lvlText w:val="•"/>
      <w:lvlJc w:val="left"/>
      <w:pPr>
        <w:ind w:left="1073" w:hanging="188"/>
      </w:pPr>
      <w:rPr>
        <w:rFonts w:hint="default"/>
        <w:lang w:val="zh-TW" w:eastAsia="zh-TW" w:bidi="zh-TW"/>
      </w:rPr>
    </w:lvl>
    <w:lvl w:ilvl="3" w:tplc="F6E44118">
      <w:numFmt w:val="bullet"/>
      <w:lvlText w:val="•"/>
      <w:lvlJc w:val="left"/>
      <w:pPr>
        <w:ind w:left="1460" w:hanging="188"/>
      </w:pPr>
      <w:rPr>
        <w:rFonts w:hint="default"/>
        <w:lang w:val="zh-TW" w:eastAsia="zh-TW" w:bidi="zh-TW"/>
      </w:rPr>
    </w:lvl>
    <w:lvl w:ilvl="4" w:tplc="BF387E40">
      <w:numFmt w:val="bullet"/>
      <w:lvlText w:val="•"/>
      <w:lvlJc w:val="left"/>
      <w:pPr>
        <w:ind w:left="1847" w:hanging="188"/>
      </w:pPr>
      <w:rPr>
        <w:rFonts w:hint="default"/>
        <w:lang w:val="zh-TW" w:eastAsia="zh-TW" w:bidi="zh-TW"/>
      </w:rPr>
    </w:lvl>
    <w:lvl w:ilvl="5" w:tplc="DD662EC0">
      <w:numFmt w:val="bullet"/>
      <w:lvlText w:val="•"/>
      <w:lvlJc w:val="left"/>
      <w:pPr>
        <w:ind w:left="2234" w:hanging="188"/>
      </w:pPr>
      <w:rPr>
        <w:rFonts w:hint="default"/>
        <w:lang w:val="zh-TW" w:eastAsia="zh-TW" w:bidi="zh-TW"/>
      </w:rPr>
    </w:lvl>
    <w:lvl w:ilvl="6" w:tplc="CA800CAC">
      <w:numFmt w:val="bullet"/>
      <w:lvlText w:val="•"/>
      <w:lvlJc w:val="left"/>
      <w:pPr>
        <w:ind w:left="2621" w:hanging="188"/>
      </w:pPr>
      <w:rPr>
        <w:rFonts w:hint="default"/>
        <w:lang w:val="zh-TW" w:eastAsia="zh-TW" w:bidi="zh-TW"/>
      </w:rPr>
    </w:lvl>
    <w:lvl w:ilvl="7" w:tplc="A6EEA36E">
      <w:numFmt w:val="bullet"/>
      <w:lvlText w:val="•"/>
      <w:lvlJc w:val="left"/>
      <w:pPr>
        <w:ind w:left="3008" w:hanging="188"/>
      </w:pPr>
      <w:rPr>
        <w:rFonts w:hint="default"/>
        <w:lang w:val="zh-TW" w:eastAsia="zh-TW" w:bidi="zh-TW"/>
      </w:rPr>
    </w:lvl>
    <w:lvl w:ilvl="8" w:tplc="322892C4">
      <w:numFmt w:val="bullet"/>
      <w:lvlText w:val="•"/>
      <w:lvlJc w:val="left"/>
      <w:pPr>
        <w:ind w:left="3395" w:hanging="188"/>
      </w:pPr>
      <w:rPr>
        <w:rFonts w:hint="default"/>
        <w:lang w:val="zh-TW" w:eastAsia="zh-TW" w:bidi="zh-TW"/>
      </w:rPr>
    </w:lvl>
  </w:abstractNum>
  <w:abstractNum w:abstractNumId="5" w15:restartNumberingAfterBreak="0">
    <w:nsid w:val="64E7390C"/>
    <w:multiLevelType w:val="hybridMultilevel"/>
    <w:tmpl w:val="5D40B5F8"/>
    <w:lvl w:ilvl="0" w:tplc="6ADE6480">
      <w:numFmt w:val="bullet"/>
      <w:lvlText w:val=""/>
      <w:lvlJc w:val="left"/>
      <w:pPr>
        <w:ind w:left="281" w:hanging="17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19E24C3C">
      <w:numFmt w:val="bullet"/>
      <w:lvlText w:val="•"/>
      <w:lvlJc w:val="left"/>
      <w:pPr>
        <w:ind w:left="668" w:hanging="176"/>
      </w:pPr>
      <w:rPr>
        <w:rFonts w:hint="default"/>
        <w:lang w:val="zh-TW" w:eastAsia="zh-TW" w:bidi="zh-TW"/>
      </w:rPr>
    </w:lvl>
    <w:lvl w:ilvl="2" w:tplc="FE64D4C8">
      <w:numFmt w:val="bullet"/>
      <w:lvlText w:val="•"/>
      <w:lvlJc w:val="left"/>
      <w:pPr>
        <w:ind w:left="1057" w:hanging="176"/>
      </w:pPr>
      <w:rPr>
        <w:rFonts w:hint="default"/>
        <w:lang w:val="zh-TW" w:eastAsia="zh-TW" w:bidi="zh-TW"/>
      </w:rPr>
    </w:lvl>
    <w:lvl w:ilvl="3" w:tplc="B9F0C86E">
      <w:numFmt w:val="bullet"/>
      <w:lvlText w:val="•"/>
      <w:lvlJc w:val="left"/>
      <w:pPr>
        <w:ind w:left="1446" w:hanging="176"/>
      </w:pPr>
      <w:rPr>
        <w:rFonts w:hint="default"/>
        <w:lang w:val="zh-TW" w:eastAsia="zh-TW" w:bidi="zh-TW"/>
      </w:rPr>
    </w:lvl>
    <w:lvl w:ilvl="4" w:tplc="DA08E39A">
      <w:numFmt w:val="bullet"/>
      <w:lvlText w:val="•"/>
      <w:lvlJc w:val="left"/>
      <w:pPr>
        <w:ind w:left="1835" w:hanging="176"/>
      </w:pPr>
      <w:rPr>
        <w:rFonts w:hint="default"/>
        <w:lang w:val="zh-TW" w:eastAsia="zh-TW" w:bidi="zh-TW"/>
      </w:rPr>
    </w:lvl>
    <w:lvl w:ilvl="5" w:tplc="1B4EC958">
      <w:numFmt w:val="bullet"/>
      <w:lvlText w:val="•"/>
      <w:lvlJc w:val="left"/>
      <w:pPr>
        <w:ind w:left="2224" w:hanging="176"/>
      </w:pPr>
      <w:rPr>
        <w:rFonts w:hint="default"/>
        <w:lang w:val="zh-TW" w:eastAsia="zh-TW" w:bidi="zh-TW"/>
      </w:rPr>
    </w:lvl>
    <w:lvl w:ilvl="6" w:tplc="CA4C791A">
      <w:numFmt w:val="bullet"/>
      <w:lvlText w:val="•"/>
      <w:lvlJc w:val="left"/>
      <w:pPr>
        <w:ind w:left="2613" w:hanging="176"/>
      </w:pPr>
      <w:rPr>
        <w:rFonts w:hint="default"/>
        <w:lang w:val="zh-TW" w:eastAsia="zh-TW" w:bidi="zh-TW"/>
      </w:rPr>
    </w:lvl>
    <w:lvl w:ilvl="7" w:tplc="7138F156">
      <w:numFmt w:val="bullet"/>
      <w:lvlText w:val="•"/>
      <w:lvlJc w:val="left"/>
      <w:pPr>
        <w:ind w:left="3002" w:hanging="176"/>
      </w:pPr>
      <w:rPr>
        <w:rFonts w:hint="default"/>
        <w:lang w:val="zh-TW" w:eastAsia="zh-TW" w:bidi="zh-TW"/>
      </w:rPr>
    </w:lvl>
    <w:lvl w:ilvl="8" w:tplc="350098DA">
      <w:numFmt w:val="bullet"/>
      <w:lvlText w:val="•"/>
      <w:lvlJc w:val="left"/>
      <w:pPr>
        <w:ind w:left="3391" w:hanging="176"/>
      </w:pPr>
      <w:rPr>
        <w:rFonts w:hint="default"/>
        <w:lang w:val="zh-TW" w:eastAsia="zh-TW" w:bidi="zh-TW"/>
      </w:rPr>
    </w:lvl>
  </w:abstractNum>
  <w:abstractNum w:abstractNumId="6" w15:restartNumberingAfterBreak="0">
    <w:nsid w:val="771377BB"/>
    <w:multiLevelType w:val="hybridMultilevel"/>
    <w:tmpl w:val="1F0EC40E"/>
    <w:lvl w:ilvl="0" w:tplc="F4F60620">
      <w:numFmt w:val="bullet"/>
      <w:lvlText w:val=""/>
      <w:lvlJc w:val="left"/>
      <w:pPr>
        <w:ind w:left="281" w:hanging="17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6CFEB550">
      <w:numFmt w:val="bullet"/>
      <w:lvlText w:val="•"/>
      <w:lvlJc w:val="left"/>
      <w:pPr>
        <w:ind w:left="668" w:hanging="176"/>
      </w:pPr>
      <w:rPr>
        <w:rFonts w:hint="default"/>
        <w:lang w:val="zh-TW" w:eastAsia="zh-TW" w:bidi="zh-TW"/>
      </w:rPr>
    </w:lvl>
    <w:lvl w:ilvl="2" w:tplc="644C191C">
      <w:numFmt w:val="bullet"/>
      <w:lvlText w:val="•"/>
      <w:lvlJc w:val="left"/>
      <w:pPr>
        <w:ind w:left="1057" w:hanging="176"/>
      </w:pPr>
      <w:rPr>
        <w:rFonts w:hint="default"/>
        <w:lang w:val="zh-TW" w:eastAsia="zh-TW" w:bidi="zh-TW"/>
      </w:rPr>
    </w:lvl>
    <w:lvl w:ilvl="3" w:tplc="CDE0BEB8">
      <w:numFmt w:val="bullet"/>
      <w:lvlText w:val="•"/>
      <w:lvlJc w:val="left"/>
      <w:pPr>
        <w:ind w:left="1446" w:hanging="176"/>
      </w:pPr>
      <w:rPr>
        <w:rFonts w:hint="default"/>
        <w:lang w:val="zh-TW" w:eastAsia="zh-TW" w:bidi="zh-TW"/>
      </w:rPr>
    </w:lvl>
    <w:lvl w:ilvl="4" w:tplc="1FD23922">
      <w:numFmt w:val="bullet"/>
      <w:lvlText w:val="•"/>
      <w:lvlJc w:val="left"/>
      <w:pPr>
        <w:ind w:left="1835" w:hanging="176"/>
      </w:pPr>
      <w:rPr>
        <w:rFonts w:hint="default"/>
        <w:lang w:val="zh-TW" w:eastAsia="zh-TW" w:bidi="zh-TW"/>
      </w:rPr>
    </w:lvl>
    <w:lvl w:ilvl="5" w:tplc="330CD46C">
      <w:numFmt w:val="bullet"/>
      <w:lvlText w:val="•"/>
      <w:lvlJc w:val="left"/>
      <w:pPr>
        <w:ind w:left="2224" w:hanging="176"/>
      </w:pPr>
      <w:rPr>
        <w:rFonts w:hint="default"/>
        <w:lang w:val="zh-TW" w:eastAsia="zh-TW" w:bidi="zh-TW"/>
      </w:rPr>
    </w:lvl>
    <w:lvl w:ilvl="6" w:tplc="B8F87CF6">
      <w:numFmt w:val="bullet"/>
      <w:lvlText w:val="•"/>
      <w:lvlJc w:val="left"/>
      <w:pPr>
        <w:ind w:left="2613" w:hanging="176"/>
      </w:pPr>
      <w:rPr>
        <w:rFonts w:hint="default"/>
        <w:lang w:val="zh-TW" w:eastAsia="zh-TW" w:bidi="zh-TW"/>
      </w:rPr>
    </w:lvl>
    <w:lvl w:ilvl="7" w:tplc="4F143B4C">
      <w:numFmt w:val="bullet"/>
      <w:lvlText w:val="•"/>
      <w:lvlJc w:val="left"/>
      <w:pPr>
        <w:ind w:left="3002" w:hanging="176"/>
      </w:pPr>
      <w:rPr>
        <w:rFonts w:hint="default"/>
        <w:lang w:val="zh-TW" w:eastAsia="zh-TW" w:bidi="zh-TW"/>
      </w:rPr>
    </w:lvl>
    <w:lvl w:ilvl="8" w:tplc="4E465E82">
      <w:numFmt w:val="bullet"/>
      <w:lvlText w:val="•"/>
      <w:lvlJc w:val="left"/>
      <w:pPr>
        <w:ind w:left="3391" w:hanging="176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99"/>
    <w:rsid w:val="000E4B3B"/>
    <w:rsid w:val="005C6EB2"/>
    <w:rsid w:val="006541ED"/>
    <w:rsid w:val="0081631C"/>
    <w:rsid w:val="00A905A0"/>
    <w:rsid w:val="00E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73591"/>
  <w15:chartTrackingRefBased/>
  <w15:docId w15:val="{2AD809CC-2482-4AB5-B274-51B2219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1799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lang w:val="zh-TW" w:bidi="zh-TW"/>
    </w:rPr>
  </w:style>
  <w:style w:type="paragraph" w:styleId="1">
    <w:name w:val="heading 1"/>
    <w:basedOn w:val="a"/>
    <w:link w:val="10"/>
    <w:uiPriority w:val="1"/>
    <w:qFormat/>
    <w:rsid w:val="00EA1799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EA1799"/>
    <w:rPr>
      <w:rFonts w:ascii="標楷體" w:eastAsia="標楷體" w:hAnsi="標楷體" w:cs="標楷體"/>
      <w:b/>
      <w:bCs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EA1799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1799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A1799"/>
    <w:rPr>
      <w:rFonts w:ascii="標楷體" w:eastAsia="標楷體" w:hAnsi="標楷體" w:cs="標楷體"/>
      <w:sz w:val="24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EA1799"/>
  </w:style>
  <w:style w:type="paragraph" w:styleId="a5">
    <w:name w:val="header"/>
    <w:basedOn w:val="a"/>
    <w:link w:val="a6"/>
    <w:uiPriority w:val="99"/>
    <w:unhideWhenUsed/>
    <w:rsid w:val="00A905A0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rsid w:val="00A905A0"/>
    <w:rPr>
      <w:rFonts w:ascii="標楷體" w:eastAsia="標楷體" w:hAnsi="標楷體" w:cs="標楷體"/>
      <w:lang w:val="zh-TW" w:bidi="zh-TW"/>
    </w:rPr>
  </w:style>
  <w:style w:type="paragraph" w:styleId="a7">
    <w:name w:val="footer"/>
    <w:basedOn w:val="a"/>
    <w:link w:val="a8"/>
    <w:uiPriority w:val="99"/>
    <w:unhideWhenUsed/>
    <w:rsid w:val="00A905A0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rsid w:val="00A905A0"/>
    <w:rPr>
      <w:rFonts w:ascii="標楷體" w:eastAsia="標楷體" w:hAnsi="標楷體" w:cs="標楷體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EDJP</dc:creator>
  <cp:keywords/>
  <dc:description/>
  <cp:lastModifiedBy>EDJP</cp:lastModifiedBy>
  <cp:revision>3</cp:revision>
  <dcterms:created xsi:type="dcterms:W3CDTF">2026-05-07T01:42:00Z</dcterms:created>
  <dcterms:modified xsi:type="dcterms:W3CDTF">2026-05-08T02:29:00Z</dcterms:modified>
</cp:coreProperties>
</file>